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ind w:firstLineChars="200"/>
        <w:jc w:val="center"/>
        <w:rPr>
          <w:sz w:val="24"/>
          <w:szCs w:val="24"/>
          <w:lang w:val="en-US"/>
        </w:rPr>
      </w:pPr>
      <w:bookmarkStart w:id="0" w:name="_GoBack"/>
      <w:bookmarkEnd w:id="0"/>
      <w:r>
        <w:rPr>
          <w:sz w:val="24"/>
          <w:szCs w:val="24"/>
          <w:lang w:val="en-US"/>
        </w:rPr>
        <w:t>活着，艰难而美好</w:t>
      </w:r>
    </w:p>
    <w:p>
      <w:pPr>
        <w:pStyle w:val="style0"/>
        <w:ind w:firstLineChars="200"/>
        <w:rPr>
          <w:sz w:val="24"/>
          <w:szCs w:val="24"/>
          <w:lang w:val="en-US"/>
        </w:rPr>
      </w:pPr>
      <w:r>
        <w:rPr>
          <w:sz w:val="24"/>
          <w:szCs w:val="24"/>
          <w:lang w:val="en-US"/>
        </w:rPr>
        <w:t xml:space="preserve">                                            ——读《活着之上》有感</w:t>
      </w:r>
    </w:p>
    <w:p>
      <w:pPr>
        <w:pStyle w:val="style0"/>
        <w:rPr>
          <w:sz w:val="24"/>
          <w:szCs w:val="24"/>
          <w:lang w:val="en-US"/>
        </w:rPr>
      </w:pPr>
      <w:r>
        <w:rPr>
          <w:sz w:val="24"/>
          <w:szCs w:val="24"/>
          <w:lang w:val="en-US"/>
        </w:rPr>
        <w:t>人是为了活着本身而活着。                                      ——题记</w:t>
      </w:r>
    </w:p>
    <w:p>
      <w:pPr>
        <w:pStyle w:val="style0"/>
        <w:ind w:firstLineChars="200"/>
        <w:rPr>
          <w:sz w:val="24"/>
          <w:szCs w:val="24"/>
          <w:lang w:val="en-US"/>
        </w:rPr>
      </w:pPr>
      <w:r>
        <w:rPr>
          <w:sz w:val="24"/>
          <w:szCs w:val="24"/>
          <w:lang w:val="en-US"/>
        </w:rPr>
        <w:t>早在之前就听说过闫真教授的大名，但一直没有时间去阅读他的书籍，而在上大学的前夕，我阅读这本书，在合上书页的那一刻，心里的涟漪依旧荡漾。书中的故事，拨动了我的心弦，带我领略关于闫真教授认知的强烈对抗。每一个角色跃然纸上，每一段情节都扣人心弦，它们共同绘制了一幅人性的恢宏画卷，让我深刻感受到了世间的温情与美好。</w:t>
      </w:r>
    </w:p>
    <w:p>
      <w:pPr>
        <w:pStyle w:val="style0"/>
        <w:ind w:firstLineChars="200"/>
        <w:rPr>
          <w:sz w:val="24"/>
          <w:szCs w:val="24"/>
          <w:lang w:val="en-US"/>
        </w:rPr>
      </w:pPr>
      <w:r>
        <w:rPr>
          <w:sz w:val="24"/>
          <w:szCs w:val="24"/>
          <w:lang w:val="en-US"/>
        </w:rPr>
        <w:t>《活着之上》延续了闫真教授一贯关注的知识分子精神操守的问题，讲述了高知分子聂致远如何在纠结中坚守知识分子的独立人格，而与之相对照的是他的大学同学蒙天舒，在学问平平的情况下，通过钻营与投机不断获得自己众人向往的权势。</w:t>
      </w:r>
    </w:p>
    <w:p>
      <w:pPr>
        <w:pStyle w:val="style0"/>
        <w:ind w:firstLineChars="200"/>
        <w:rPr>
          <w:sz w:val="24"/>
          <w:szCs w:val="24"/>
          <w:lang w:val="en-US"/>
        </w:rPr>
      </w:pPr>
      <w:r>
        <w:rPr>
          <w:sz w:val="24"/>
          <w:szCs w:val="24"/>
          <w:lang w:val="en-US"/>
        </w:rPr>
        <w:t>我认为《活着之上》不仅仅是一部小说，而就是对现实社会的描摹和对该如何在这个社会立足的畅想。古往今来，有太多的圣人，人人都想成为圣人，可书中就是告诉我们曹雪芹先生这类人是用来仰慕的，而不是用来模仿的，你如果想在现实生活中去模仿这样清高的圣人，我们终将走入生活的死胡同。活着的意义就是在于活着。作者高度评价了曹先生，高度赞扬了屈原，他们这些先贤，是我们生活在这芜杂社会中感到屈辱时的一剂精神的疗药，暂时医治现实之痛。</w:t>
      </w:r>
    </w:p>
    <w:p>
      <w:pPr>
        <w:pStyle w:val="style0"/>
        <w:ind w:firstLineChars="200"/>
        <w:rPr>
          <w:sz w:val="24"/>
          <w:szCs w:val="24"/>
          <w:lang w:val="en-US"/>
        </w:rPr>
      </w:pPr>
      <w:r>
        <w:rPr>
          <w:sz w:val="24"/>
          <w:szCs w:val="24"/>
          <w:lang w:val="en-US"/>
        </w:rPr>
        <w:t>读完以后，我有几大方面，想与各位分享我的看法。</w:t>
      </w:r>
    </w:p>
    <w:p>
      <w:pPr>
        <w:pStyle w:val="style0"/>
        <w:ind w:firstLineChars="200"/>
        <w:rPr>
          <w:sz w:val="24"/>
          <w:szCs w:val="24"/>
          <w:lang w:val="en-US"/>
        </w:rPr>
      </w:pPr>
      <w:r>
        <w:rPr>
          <w:sz w:val="24"/>
          <w:szCs w:val="24"/>
          <w:lang w:val="en-US"/>
        </w:rPr>
        <w:t>第一个方面，是每个人活着的意义各不相同，有人为了亲人，有人为了理想，有人为了不辜负，但说到底，都是为了自己。如果不是为了柴米油盐酱醋茶，人们又何必奋斗。活着的意义可以从多个角度来看。从生物学角度看，活着的意义是为了完成基因不断复制的任务，即繁衍后代。从心理学角度看，活着的意义在于寻找自我的存在感，即通过各种体验和经历来了解自己，明白一些道理，遇见有趣的事。从社会学角度看，活着的意义在于与他人和社会的互动，即通过使用别人创造的价值满足自己的需求，同时自己也创造价值满足别人的需求。从商业角度看，大部分普通人活着的意义是贡献出自己的价值，即在商业链条中扮演一颗螺丝钉的角色。此外，活着的意义也可以是享受生活，即以快乐舒适的状态活着，享受各种体验和感觉。总的来说，活着的意义是多元的，每个人都可以根据自己的价值观和生活经历来定义自己的活着的意义。人之所以为人而非动物，就在于我们拥有自己的思维，并且能将自己的想法付诸实践，使其成为现实，我想这才是人活着的真正意义。</w:t>
      </w:r>
    </w:p>
    <w:p>
      <w:pPr>
        <w:pStyle w:val="style0"/>
        <w:ind w:firstLineChars="200"/>
        <w:rPr>
          <w:sz w:val="24"/>
          <w:szCs w:val="24"/>
          <w:lang w:val="en-US"/>
        </w:rPr>
      </w:pPr>
      <w:r>
        <w:rPr>
          <w:sz w:val="24"/>
          <w:szCs w:val="24"/>
          <w:lang w:val="en-US"/>
        </w:rPr>
        <w:t>第二个方面，是钱重要还是面子重要。依我之见，我认为面子更重要，因为人活在世上，虽是独立的个体，但并不孤立遇世，在许多方面我们都需要与外界合作完成。我不否认钱的重要性，因为我们的衣食住行都需要用到它，这是我们的生存之源。可是若是失去了面子，人们也难以在社会立足。试想一下，如果你是一位商人，你只顾挣钱，甚至威胁了人民群众的生命健康，那你的钱赚的不能持久，只能坐等吃山空。可若你与人民站在一起，万事为民，人民会记得你，人民会关照你，人民会支持你。说回书本，以聂志远的心境变化，深刻地讲述着开始坚持面子主义的高知分子被世俗所影响，逐渐成为被金钱束缚的俗人。这不由得引起我们的深思，假如你是聂志远呢？面对各种各样的压力，我们在人生的岔路口该如何选择？我们是否能坚持自己的初心，坚定不移？这些问题都有待于日后的我们给出答案。作为一名法学专业的大一新生，也许我现在对社会的认知尚未完善，也许我对法学专业和法律行业的理解并未形成体系，也许在未来的学习和就业中我会遇到种种磨难，我都会坚定不移的向前行进，无愧于自己，无愧于社会，无愧于国家。在日后的求学路上，我会坚定自己的理想信念，为成为一名光荣的法律人而奋斗。</w:t>
      </w:r>
    </w:p>
    <w:p>
      <w:pPr>
        <w:pStyle w:val="style0"/>
        <w:ind w:firstLineChars="200"/>
        <w:rPr>
          <w:sz w:val="24"/>
          <w:szCs w:val="24"/>
          <w:lang w:val="en-US"/>
        </w:rPr>
      </w:pPr>
      <w:r>
        <w:rPr>
          <w:sz w:val="24"/>
          <w:szCs w:val="24"/>
          <w:lang w:val="en-US"/>
        </w:rPr>
        <w:t>第三个方面，是关于环境对人的影响。该环境包括成长环境和生活环境。正如网络热语，“童年的阴影需要用一生来治愈。”这说的正是成长环境对人们的影响。而生活环境则是在潜移默化中改变着我们的思想，正如书本中的聂志远，出身普通，依靠自己的努力成为光荣的人民教师，原本可以坚持着自己原则，顾全面子，过着平淡的生活，而改变他的是对恋人赵平平的愧疚，对组建自己家庭的期待，对学术领域不公的抗争，这些都是在潜移默化中改变着那个叫聂志远的知识分子。回看历史，有多少先贤坚定不移却被环境所改变，而今已有多少人能够真正的不被环境所改变。最显而易见的就是生活习惯，世人公认湖南人爱吃辣，能吃辣，但如果把我们从小就养在广东这种一点辣都没有的地方，恐怕也会在日日夜夜的改变中，成为和广东人一样吃不了辣的存在。同理，把广东或者其他不吃辣的地区的同胞，从小就养在吃辣的地区，他们大概率也极其能吃辣。于我们而言，我们是应试教育的产物，在应试教育下，专注课本，注重学习系统知识，却往往忽视了身边的美好。这必然有其好，也必然有其坏。在这种社会大环境下，这种现象难以改变，而我们能做的是在学习课本知识，应对考试的情况下，积极提升自身的各种综合能力。</w:t>
      </w:r>
    </w:p>
    <w:p>
      <w:pPr>
        <w:pStyle w:val="style0"/>
        <w:ind w:firstLineChars="200"/>
        <w:rPr>
          <w:sz w:val="24"/>
          <w:szCs w:val="24"/>
          <w:lang w:val="en-US"/>
        </w:rPr>
      </w:pPr>
      <w:r>
        <w:rPr>
          <w:sz w:val="24"/>
          <w:szCs w:val="24"/>
          <w:lang w:val="en-US"/>
        </w:rPr>
        <w:t>第四个方面，想聊一聊关于固化思维对人类的迫害，书本中，聂志远之所以会在不知不觉中变成自己讨厌的人，其中就有固化思维的推波助澜，比如男女的婚姻关系需要建立在有固定资产的基础上，比如读书厉害的就一定工资高，比如什么年龄该做什么事，这些都是许许多多的人们，对我们的思维定式，说它正确吧，又确实有一定的道理，但又将自己局限在人们的思维之中。聊到这里不由得让我想到作为大学生的我们，在日后的就业和生活中，都会或多或少地遇到种种具有固化思维的人。作为一名女性，我关注着职场女性的需求，自然也了解了一些高层对女性的要求较于男性更加严苛，面试时更多关注女性的婚姻状况，以此来推测她们的备孕情况，又或者是在女性的怀孕期间找各种无理要求，迫使女性辞职，又或者是在了解女性家中情况后对其进行PUA。以上种种，都对女性造成了许多困扰。对男性的固化思维虽少，但也存在。比如在结婚之前，女方通常会要求男方准备婚房，更有甚者，想着要男方掏空家底，买大房子，配高档轿车，我想这或许正是中国结婚率一再下降的原因之一。</w:t>
      </w:r>
    </w:p>
    <w:p>
      <w:pPr>
        <w:pStyle w:val="style0"/>
        <w:ind w:firstLineChars="200"/>
        <w:rPr>
          <w:sz w:val="24"/>
          <w:szCs w:val="24"/>
          <w:lang w:val="en-US"/>
        </w:rPr>
      </w:pPr>
      <w:r>
        <w:rPr>
          <w:sz w:val="24"/>
          <w:szCs w:val="24"/>
          <w:lang w:val="en-US"/>
        </w:rPr>
        <w:t>第五个方面，想讨论一下我国的法制建设。作为一名历史类考生，我在学习我国法治建设的历程时，实属被我们党的领导能力所震惊。在毛主席的带领下，我们经历重重磨难建党建国，在多年战争的影响下，新中国一穷二白，满目疮痍，在恢复生产力后的第一件事就是建设我国的法制体系。随着年龄的增长和国际形式的恶化，毛主席受到了身边的人的影响，我国开始了十年文革。在这一时期，我国法律文书成为一纸空文，盲目崇拜主义盛行。在解决了四人帮后，邓小平同志上台，引导人们思考实践的重要性，成功开始了改革开放，形成了邓小平理论。在此后几代邻导人手中，我国法制建设不断强化，法律体系日渐完善。到目前，我国已经形成了中国特色社会主义法治体系。闫真教授就是成长在那个法制尚未健全的时代，在那时候，人们并没有过多的法治思想，而中国一向重情义，作为新时代的青年，我们该如何在人情社会自立是一节必修课。同时作为一位法律人，我们应该要坚持用自己的专业知识，为我国法律的不断完善贡献一份力量。</w:t>
      </w:r>
    </w:p>
    <w:p>
      <w:pPr>
        <w:pStyle w:val="style0"/>
        <w:ind w:firstLineChars="200"/>
        <w:rPr>
          <w:sz w:val="24"/>
          <w:szCs w:val="24"/>
          <w:lang w:val="en-US"/>
        </w:rPr>
      </w:pPr>
      <w:r>
        <w:rPr>
          <w:sz w:val="24"/>
          <w:szCs w:val="24"/>
          <w:lang w:val="en-US"/>
        </w:rPr>
        <w:t>阅读阎老师写的书总有一种压抑感，越读越沉重。从现实的角度看，对聂志远哀其不幸，怒其不争。可是他们仅仅保留了自己的风骨与精神，正是这种精神，才让自己在现实生活中处境艰难。面子和自尊站在读者的角度去审视，放下或许是一件简单的事情，可是真的去做了却是万分艰难的事。我们在批判主角的同时，反思一下自身，大部分人何尝不是一样的呢？</w:t>
      </w:r>
    </w:p>
    <w:p>
      <w:pPr>
        <w:pStyle w:val="style0"/>
        <w:ind w:firstLineChars="200"/>
        <w:rPr>
          <w:sz w:val="24"/>
          <w:szCs w:val="24"/>
          <w:lang w:val="en-US"/>
        </w:rPr>
      </w:pPr>
      <w:r>
        <w:rPr>
          <w:rFonts w:ascii="Calibri" w:cs="Arial" w:eastAsia="宋体" w:hAnsi="Calibri" w:hint="default"/>
          <w:b w:val="false"/>
          <w:bCs w:val="false"/>
          <w:i w:val="false"/>
          <w:iCs w:val="false"/>
          <w:color w:val="auto"/>
          <w:kern w:val="2"/>
          <w:sz w:val="24"/>
          <w:szCs w:val="24"/>
          <w:highlight w:val="none"/>
          <w:vertAlign w:val="baseline"/>
          <w:em w:val="none"/>
          <w:lang w:val="en-US" w:eastAsia="zh-CN"/>
        </w:rPr>
        <w:t>最后</w:t>
      </w:r>
      <w:r>
        <w:rPr>
          <w:sz w:val="24"/>
          <w:szCs w:val="24"/>
          <w:lang w:val="en-US"/>
        </w:rPr>
        <w:t>看完这本书以后，我一直在思考，我们该如何自立于世，人活着又该如何实现自我价值，这些问题都需要我们在以后的求学，工作和生活的过程中，去慢慢回答。而在目前我的想法是，认真学习法律知识，提升自身综合素质，热爱生活，不忘初心。</w:t>
      </w:r>
    </w:p>
    <w:p>
      <w:pPr>
        <w:pStyle w:val="style0"/>
        <w:rPr>
          <w:sz w:val="24"/>
          <w:szCs w:val="24"/>
          <w:lang w:val="en-US"/>
        </w:rPr>
      </w:pPr>
    </w:p>
    <w:p>
      <w:pPr>
        <w:pStyle w:val="style0"/>
        <w:rPr>
          <w:sz w:val="24"/>
          <w:szCs w:val="24"/>
          <w:lang w:val="en-US"/>
        </w:rPr>
      </w:pPr>
      <w:r>
        <w:rPr>
          <w:sz w:val="24"/>
          <w:szCs w:val="24"/>
          <w:lang w:val="en-US"/>
        </w:rPr>
        <w:t xml:space="preserve">                         马克思主义学院法学四班周洁 19330513627</w:t>
      </w:r>
    </w:p>
    <w:p>
      <w:pPr>
        <w:pStyle w:val="style0"/>
        <w:rPr>
          <w:sz w:val="24"/>
          <w:szCs w:val="24"/>
        </w:rPr>
      </w:pPr>
      <w:r>
        <w:rPr>
          <w:sz w:val="24"/>
          <w:szCs w:val="24"/>
          <w:lang w:val="en-US"/>
        </w:rPr>
        <w:t xml:space="preserve">                                     2024年9月19日</w:t>
      </w:r>
    </w:p>
    <w:p>
      <w:pPr>
        <w:pStyle w:val="style0"/>
        <w:rPr>
          <w:sz w:val="24"/>
          <w:szCs w:val="24"/>
        </w:rPr>
      </w:pPr>
      <w:r>
        <w:rPr>
          <w:sz w:val="24"/>
          <w:szCs w:val="24"/>
          <w:lang w:val="en-US"/>
        </w:rPr>
        <w:t xml:space="preserve">                                               </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3104</Words>
  <Characters>3121</Characters>
  <Application>WPS Office</Application>
  <Paragraphs>18</Paragraphs>
  <CharactersWithSpaces>3313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2024-09-18T04:07:25Z</dcterms:created>
  <dc:creator>BAH3-W59</dc:creator>
  <lastModifiedBy>STG-AL00</lastModifiedBy>
  <dcterms:modified xsi:type="dcterms:W3CDTF">2024-09-19T05:35:32Z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8a3af8e7dc374ae9bdca9194ec2cf1ac_21</vt:lpwstr>
  </property>
</Properties>
</file>