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D7F060">
      <w:pPr>
        <w:pStyle w:val="6"/>
        <w:snapToGrid/>
        <w:spacing w:before="0" w:beforeAutospacing="0" w:after="0" w:afterAutospacing="0" w:line="640" w:lineRule="exact"/>
        <w:jc w:val="center"/>
        <w:textAlignment w:val="baseline"/>
        <w:rPr>
          <w:rFonts w:hint="eastAsia"/>
          <w:b/>
          <w:i w:val="0"/>
          <w:caps w:val="0"/>
          <w:color w:val="auto"/>
          <w:spacing w:val="0"/>
          <w:w w:val="100"/>
          <w:sz w:val="40"/>
          <w:highlight w:val="none"/>
        </w:rPr>
      </w:pPr>
      <w:r>
        <w:rPr>
          <w:rFonts w:hint="eastAsia"/>
          <w:b/>
          <w:i w:val="0"/>
          <w:caps w:val="0"/>
          <w:color w:val="auto"/>
          <w:spacing w:val="0"/>
          <w:w w:val="100"/>
          <w:sz w:val="40"/>
          <w:highlight w:val="none"/>
        </w:rPr>
        <w:t>张家界学院第</w:t>
      </w:r>
      <w:r>
        <w:rPr>
          <w:rFonts w:hint="eastAsia"/>
          <w:b/>
          <w:i w:val="0"/>
          <w:caps w:val="0"/>
          <w:color w:val="auto"/>
          <w:spacing w:val="0"/>
          <w:w w:val="100"/>
          <w:sz w:val="40"/>
          <w:highlight w:val="none"/>
          <w:lang w:val="en-US" w:eastAsia="zh-CN"/>
        </w:rPr>
        <w:t>十六</w:t>
      </w:r>
      <w:r>
        <w:rPr>
          <w:rFonts w:hint="eastAsia"/>
          <w:b/>
          <w:i w:val="0"/>
          <w:caps w:val="0"/>
          <w:color w:val="auto"/>
          <w:spacing w:val="0"/>
          <w:w w:val="100"/>
          <w:sz w:val="40"/>
          <w:highlight w:val="none"/>
        </w:rPr>
        <w:t>届</w:t>
      </w:r>
    </w:p>
    <w:p w14:paraId="6D1C545B">
      <w:pPr>
        <w:pStyle w:val="6"/>
        <w:snapToGrid/>
        <w:spacing w:before="0" w:beforeAutospacing="0" w:after="0" w:afterAutospacing="0" w:line="640" w:lineRule="exact"/>
        <w:jc w:val="center"/>
        <w:textAlignment w:val="baseline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</w:pPr>
      <w:r>
        <w:rPr>
          <w:rFonts w:hint="eastAsia"/>
          <w:b/>
          <w:i w:val="0"/>
          <w:caps w:val="0"/>
          <w:color w:val="auto"/>
          <w:spacing w:val="0"/>
          <w:w w:val="100"/>
          <w:sz w:val="40"/>
          <w:highlight w:val="none"/>
        </w:rPr>
        <w:t>“经典细读报告会”活动实施方案</w:t>
      </w:r>
    </w:p>
    <w:p w14:paraId="51791F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0" w:afterAutospacing="0" w:line="560" w:lineRule="exact"/>
        <w:jc w:val="both"/>
        <w:textAlignment w:val="baseline"/>
        <w:rPr>
          <w:rFonts w:hint="eastAsia" w:ascii="黑体" w:hAnsi="黑体" w:eastAsia="黑体" w:cs="黑体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  <w:t xml:space="preserve">    一、报告内容</w:t>
      </w:r>
    </w:p>
    <w:p w14:paraId="08F304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560" w:lineRule="exact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  <w:t xml:space="preserve">    品读一部经典著作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  <w:lang w:eastAsia="zh-CN"/>
        </w:rPr>
        <w:t>或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  <w:t>品评一位作家，通过演讲形式，谈个人读书感受，激发学生读书兴趣，提高阅读能力，提升阅读品味，为全院师生营造一个清新、高雅的书香校园环境。</w:t>
      </w:r>
    </w:p>
    <w:p w14:paraId="10E6C445">
      <w:pPr>
        <w:snapToGrid/>
        <w:spacing w:before="156" w:beforeAutospacing="0" w:after="0" w:afterAutospacing="0" w:line="560" w:lineRule="exact"/>
        <w:jc w:val="both"/>
        <w:textAlignment w:val="baseline"/>
        <w:rPr>
          <w:rFonts w:hint="eastAsia" w:ascii="黑体" w:hAnsi="黑体" w:eastAsia="黑体" w:cs="黑体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  <w:t xml:space="preserve">    二、活动流程</w:t>
      </w:r>
    </w:p>
    <w:p w14:paraId="0EE7F17D">
      <w:pPr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  <w:t>第一阶段</w:t>
      </w:r>
    </w:p>
    <w:p w14:paraId="42FC5862">
      <w:pPr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  <w:t>初选：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2025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10月-11月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  <w:t>，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  <w:lang w:eastAsia="zh-CN"/>
        </w:rPr>
        <w:t>通过现场报名和</w:t>
      </w:r>
      <w:r>
        <w:rPr>
          <w:rFonts w:hint="eastAsia" w:ascii="仿宋_GB2312" w:eastAsia="仿宋_GB2312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  <w:t>学</w:t>
      </w:r>
      <w:r>
        <w:rPr>
          <w:rFonts w:hint="eastAsia" w:ascii="仿宋_GB2312" w:eastAsia="仿宋_GB2312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院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  <w:t>推荐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  <w:lang w:eastAsia="zh-CN"/>
        </w:rPr>
        <w:t>的方式，评选出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20组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  <w:t>参赛选手参加复赛。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  <w:lang w:eastAsia="zh-CN"/>
        </w:rPr>
        <w:t>其中，图书馆组织海选推选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10组参赛选手，文学院2组，马克思主义学院（法学院）1组，艺术学院1组，理工农学院2组，经济管理学院1组，医学院2组，体育学院1组。</w:t>
      </w:r>
    </w:p>
    <w:p w14:paraId="75420F3D"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rPr>
          <w:rFonts w:hint="default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highlight w:val="none"/>
          <w:lang w:val="en-US" w:eastAsia="zh-CN" w:bidi="ar-SA"/>
        </w:rPr>
        <w:t>初选阶段，每位选手进行3分钟主题演讲，演讲稿内容必须围绕“经典名著”为主题，结合实际，突出亮点，主题鲜明。</w:t>
      </w:r>
    </w:p>
    <w:p w14:paraId="1A087526">
      <w:pPr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  <w:t>第二阶段</w:t>
      </w:r>
    </w:p>
    <w:p w14:paraId="79E6DCC7">
      <w:pPr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  <w:t>复赛：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15日前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  <w:t>，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20组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  <w:t>入围选手对自己喜爱的经典图书进行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  <w:t>分钟的读后感演说，必须使用PPT等多媒体设备。组委会专家评审组综合演讲内容、语言表达、仪容仪态和整体效果进行评审打分，并评选出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5-7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  <w:lang w:eastAsia="zh-CN"/>
        </w:rPr>
        <w:t>组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  <w:t>选手参加决赛。</w:t>
      </w:r>
    </w:p>
    <w:p w14:paraId="72318932">
      <w:pPr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  <w:t>第三阶段</w:t>
      </w:r>
    </w:p>
    <w:p w14:paraId="5F1E2468">
      <w:pPr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  <w:t>决赛：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12月上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  <w:lang w:eastAsia="zh-CN"/>
        </w:rPr>
        <w:t>旬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  <w:t>，选手（含教师1名）对自己喜爱的经典图书进行1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  <w:t>分钟的读后感演说（演讲内容可在第二阶段的基础上做适当的调整），必须使用PPT等多媒体设备。</w:t>
      </w:r>
    </w:p>
    <w:p w14:paraId="7C28B97A">
      <w:pPr>
        <w:snapToGrid/>
        <w:spacing w:before="156" w:beforeAutospacing="0" w:after="0" w:afterAutospacing="0" w:line="560" w:lineRule="exact"/>
        <w:jc w:val="both"/>
        <w:textAlignment w:val="baseline"/>
        <w:rPr>
          <w:rFonts w:hint="eastAsia" w:ascii="黑体" w:hAnsi="黑体" w:eastAsia="黑体" w:cs="黑体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  <w:t xml:space="preserve">    三、奖项设置</w:t>
      </w:r>
    </w:p>
    <w:p w14:paraId="6A02A298">
      <w:pPr>
        <w:snapToGrid/>
        <w:spacing w:before="0" w:beforeAutospacing="0" w:after="0" w:afterAutospacing="0" w:line="560" w:lineRule="exact"/>
        <w:ind w:firstLine="64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w w:val="10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w w:val="10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学生一等奖：10名，奖金300元，校级证书；</w:t>
      </w:r>
    </w:p>
    <w:p w14:paraId="7599D1B2">
      <w:pPr>
        <w:snapToGrid/>
        <w:spacing w:before="0" w:beforeAutospacing="0" w:after="0" w:afterAutospacing="0" w:line="560" w:lineRule="exact"/>
        <w:ind w:firstLine="640"/>
        <w:jc w:val="both"/>
        <w:textAlignment w:val="baseline"/>
        <w:rPr>
          <w:rFonts w:hint="default" w:ascii="仿宋" w:hAnsi="仿宋" w:eastAsia="仿宋" w:cs="仿宋"/>
          <w:b w:val="0"/>
          <w:i w:val="0"/>
          <w:caps w:val="0"/>
          <w:color w:val="000000" w:themeColor="text1"/>
          <w:spacing w:val="0"/>
          <w:w w:val="10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w w:val="10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教师风采奖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w w:val="10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w w:val="10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1名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w w:val="10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w w:val="10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奖金600元，校级证书；</w:t>
      </w:r>
    </w:p>
    <w:p w14:paraId="1210AED8">
      <w:pPr>
        <w:snapToGrid/>
        <w:spacing w:before="0" w:beforeAutospacing="0" w:after="0" w:afterAutospacing="0" w:line="560" w:lineRule="exact"/>
        <w:ind w:firstLine="640"/>
        <w:jc w:val="both"/>
        <w:textAlignment w:val="baseline"/>
        <w:rPr>
          <w:rFonts w:hint="default" w:ascii="仿宋" w:hAnsi="仿宋" w:eastAsia="仿宋" w:cs="仿宋"/>
          <w:b w:val="0"/>
          <w:i w:val="0"/>
          <w:caps w:val="0"/>
          <w:color w:val="000000" w:themeColor="text1"/>
          <w:spacing w:val="0"/>
          <w:w w:val="10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w w:val="10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优胜奖：18名，纪念品，校级证书。</w:t>
      </w:r>
    </w:p>
    <w:p w14:paraId="214ABA77">
      <w:pPr>
        <w:snapToGrid/>
        <w:spacing w:before="156" w:beforeAutospacing="0" w:after="0" w:afterAutospacing="0" w:line="560" w:lineRule="exact"/>
        <w:jc w:val="both"/>
        <w:textAlignment w:val="baseline"/>
        <w:rPr>
          <w:rFonts w:hint="eastAsia" w:ascii="黑体" w:hAnsi="黑体" w:eastAsia="黑体" w:cs="黑体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  <w:t xml:space="preserve">    四、书香校园系列活动总结及颁奖</w:t>
      </w:r>
    </w:p>
    <w:p w14:paraId="1A227A40">
      <w:pPr>
        <w:snapToGrid/>
        <w:spacing w:before="0" w:beforeAutospacing="0" w:after="0" w:afterAutospacing="0" w:line="540" w:lineRule="exact"/>
        <w:ind w:firstLine="640" w:firstLineChars="200"/>
        <w:jc w:val="both"/>
        <w:textAlignment w:val="baseline"/>
        <w:rPr>
          <w:rFonts w:hint="eastAsia" w:ascii="仿宋_GB2312" w:eastAsia="仿宋_GB2312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  <w:t>时间：</w:t>
      </w:r>
      <w:r>
        <w:rPr>
          <w:rFonts w:hint="eastAsia" w:ascii="仿宋_GB2312" w:eastAsia="仿宋_GB2312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  <w:lang w:val="en-US" w:eastAsia="zh-CN"/>
        </w:rPr>
        <w:t>12月</w:t>
      </w:r>
    </w:p>
    <w:p w14:paraId="5BC5E315">
      <w:pPr>
        <w:snapToGrid/>
        <w:spacing w:before="0" w:beforeAutospacing="0" w:after="0" w:afterAutospacing="0" w:line="540" w:lineRule="exact"/>
        <w:ind w:firstLine="640" w:firstLineChars="200"/>
        <w:jc w:val="both"/>
        <w:textAlignment w:val="baseline"/>
        <w:rPr>
          <w:rFonts w:hint="eastAsia" w:ascii="仿宋_GB2312" w:eastAsia="仿宋_GB2312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</w:pPr>
      <w:r>
        <w:rPr>
          <w:rFonts w:hint="eastAsia" w:ascii="仿宋_GB2312" w:eastAsia="仿宋_GB2312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  <w:t>地点：图书馆天问厅</w:t>
      </w:r>
    </w:p>
    <w:p w14:paraId="2CF22D08">
      <w:pPr>
        <w:snapToGrid/>
        <w:spacing w:before="0" w:beforeAutospacing="0" w:after="0" w:afterAutospacing="0" w:line="560" w:lineRule="exact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w w:val="100"/>
          <w:sz w:val="32"/>
          <w:szCs w:val="32"/>
          <w:highlight w:val="none"/>
        </w:rPr>
      </w:pPr>
    </w:p>
    <w:p w14:paraId="73E2BC3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jMWZiOGY3MjFiOWQwMDcxMWY1ZjNiNGQ2NWE5MjkifQ=="/>
  </w:docVars>
  <w:rsids>
    <w:rsidRoot w:val="62BA3892"/>
    <w:rsid w:val="00A60C96"/>
    <w:rsid w:val="094255E6"/>
    <w:rsid w:val="0A402FCB"/>
    <w:rsid w:val="0C0529AA"/>
    <w:rsid w:val="0D4E7C83"/>
    <w:rsid w:val="11217FAB"/>
    <w:rsid w:val="137B14FF"/>
    <w:rsid w:val="14867489"/>
    <w:rsid w:val="17231CAA"/>
    <w:rsid w:val="1ABF4CA8"/>
    <w:rsid w:val="1BD63B7D"/>
    <w:rsid w:val="1CF0104A"/>
    <w:rsid w:val="1FBC7403"/>
    <w:rsid w:val="215A38DE"/>
    <w:rsid w:val="2DF209A1"/>
    <w:rsid w:val="2F826D50"/>
    <w:rsid w:val="33FF78C1"/>
    <w:rsid w:val="47B735A6"/>
    <w:rsid w:val="52FF6777"/>
    <w:rsid w:val="55937B70"/>
    <w:rsid w:val="57346E02"/>
    <w:rsid w:val="5CE567BE"/>
    <w:rsid w:val="5D2D58D4"/>
    <w:rsid w:val="62BA3892"/>
    <w:rsid w:val="6AFD1A90"/>
    <w:rsid w:val="77BB07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标题一"/>
    <w:basedOn w:val="1"/>
    <w:next w:val="2"/>
    <w:autoRedefine/>
    <w:qFormat/>
    <w:uiPriority w:val="0"/>
    <w:pPr>
      <w:spacing w:line="640" w:lineRule="exact"/>
      <w:jc w:val="center"/>
    </w:pPr>
    <w:rPr>
      <w:b/>
      <w:sz w:val="4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591</Words>
  <Characters>622</Characters>
  <Lines>0</Lines>
  <Paragraphs>0</Paragraphs>
  <TotalTime>0</TotalTime>
  <ScaleCrop>false</ScaleCrop>
  <LinksUpToDate>false</LinksUpToDate>
  <CharactersWithSpaces>642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2022-05-19T09:40:00Z</dcterms:created>
  <dc:creator>欢欢</dc:creator>
  <cp:lastModifiedBy>Tang.</cp:lastModifiedBy>
  <dcterms:modified xsi:type="dcterms:W3CDTF">2025-04-30T03:21:56Z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C564D40D5C1B4E289A70BBA37C6E6170_13</vt:lpwstr>
  </property>
  <property fmtid="{D5CDD505-2E9C-101B-9397-08002B2CF9AE}" pid="4" name="KSOTemplateDocerSaveRecord">
    <vt:lpwstr>eyJoZGlkIjoiYmIwMjQ1MDY4NTYwYjUyYTJkZTI4NjQ0M2FiZWUxODUiLCJ1c2VySWQiOiIzOTYzMDk2NzMifQ==</vt:lpwstr>
  </property>
</Properties>
</file>